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619" w:rsidRDefault="00A31CC8" w:rsidP="00656619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0ACA65E5" wp14:editId="11B3BA2A">
            <wp:simplePos x="0" y="0"/>
            <wp:positionH relativeFrom="column">
              <wp:posOffset>4587240</wp:posOffset>
            </wp:positionH>
            <wp:positionV relativeFrom="paragraph">
              <wp:posOffset>-400685</wp:posOffset>
            </wp:positionV>
            <wp:extent cx="1777778" cy="375873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brepaquetes grande y pequeñ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778" cy="375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37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</w:tblBorders>
        <w:tblLook w:val="01E0" w:firstRow="1" w:lastRow="1" w:firstColumn="1" w:lastColumn="1" w:noHBand="0" w:noVBand="0"/>
      </w:tblPr>
      <w:tblGrid>
        <w:gridCol w:w="4766"/>
      </w:tblGrid>
      <w:tr w:rsidR="00656619" w:rsidRPr="003A65D9">
        <w:trPr>
          <w:trHeight w:val="1956"/>
        </w:trPr>
        <w:tc>
          <w:tcPr>
            <w:tcW w:w="4776" w:type="dxa"/>
            <w:shd w:val="clear" w:color="auto" w:fill="auto"/>
            <w:vAlign w:val="center"/>
          </w:tcPr>
          <w:p w:rsidR="00656619" w:rsidRDefault="00656619" w:rsidP="00656619">
            <w:pPr>
              <w:tabs>
                <w:tab w:val="center" w:pos="4252"/>
                <w:tab w:val="right" w:pos="8504"/>
              </w:tabs>
              <w:spacing w:before="240" w:after="240"/>
              <w:rPr>
                <w:rFonts w:ascii="Century Gothic" w:hAnsi="Century Gothic" w:cs="Courier"/>
                <w:b/>
                <w:color w:val="694366"/>
                <w:sz w:val="36"/>
                <w:szCs w:val="36"/>
                <w:lang w:eastAsia="es-ES"/>
              </w:rPr>
            </w:pPr>
          </w:p>
          <w:p w:rsidR="0034243A" w:rsidRDefault="0034243A" w:rsidP="00656619">
            <w:pPr>
              <w:tabs>
                <w:tab w:val="center" w:pos="4252"/>
                <w:tab w:val="right" w:pos="8504"/>
              </w:tabs>
              <w:spacing w:before="240" w:after="240"/>
              <w:rPr>
                <w:rFonts w:ascii="Century Gothic" w:hAnsi="Century Gothic" w:cs="Courier"/>
                <w:b/>
                <w:color w:val="694366"/>
                <w:sz w:val="36"/>
                <w:szCs w:val="36"/>
                <w:lang w:eastAsia="es-ES"/>
              </w:rPr>
            </w:pPr>
          </w:p>
          <w:p w:rsidR="009E6F24" w:rsidRDefault="009E6F24" w:rsidP="00656619">
            <w:pPr>
              <w:tabs>
                <w:tab w:val="center" w:pos="4252"/>
                <w:tab w:val="right" w:pos="8504"/>
              </w:tabs>
              <w:spacing w:before="240" w:after="240"/>
              <w:rPr>
                <w:rFonts w:ascii="Century Gothic" w:hAnsi="Century Gothic" w:cs="Courier"/>
                <w:b/>
                <w:color w:val="694366"/>
                <w:sz w:val="36"/>
                <w:szCs w:val="36"/>
                <w:lang w:eastAsia="es-ES"/>
              </w:rPr>
            </w:pPr>
          </w:p>
          <w:p w:rsidR="0034243A" w:rsidRPr="002E2551" w:rsidRDefault="0034243A" w:rsidP="00656619">
            <w:pPr>
              <w:tabs>
                <w:tab w:val="center" w:pos="4252"/>
                <w:tab w:val="right" w:pos="8504"/>
              </w:tabs>
              <w:spacing w:before="240" w:after="240"/>
              <w:rPr>
                <w:rFonts w:ascii="Century Gothic" w:hAnsi="Century Gothic" w:cs="Courier"/>
                <w:b/>
                <w:color w:val="694366"/>
                <w:sz w:val="36"/>
                <w:szCs w:val="36"/>
                <w:lang w:eastAsia="es-ES"/>
              </w:rPr>
            </w:pPr>
          </w:p>
        </w:tc>
      </w:tr>
      <w:tr w:rsidR="00656619" w:rsidRPr="003A65D9" w:rsidTr="0038369A">
        <w:trPr>
          <w:trHeight w:val="2497"/>
        </w:trPr>
        <w:tc>
          <w:tcPr>
            <w:tcW w:w="4776" w:type="dxa"/>
            <w:tcBorders>
              <w:bottom w:val="nil"/>
            </w:tcBorders>
            <w:shd w:val="clear" w:color="auto" w:fill="auto"/>
            <w:vAlign w:val="center"/>
          </w:tcPr>
          <w:p w:rsidR="00656619" w:rsidRPr="00E7793A" w:rsidRDefault="008E6C2F" w:rsidP="0034243A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Courier"/>
                <w:b/>
                <w:color w:val="694366"/>
                <w:sz w:val="44"/>
                <w:szCs w:val="44"/>
                <w:lang w:eastAsia="es-ES"/>
              </w:rPr>
            </w:pPr>
            <w:r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Abre</w:t>
            </w:r>
            <w:r w:rsidR="00A725FA"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-</w:t>
            </w:r>
            <w:r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 xml:space="preserve"> paquetes</w:t>
            </w:r>
            <w:r w:rsidR="009E6F24"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.</w:t>
            </w:r>
          </w:p>
        </w:tc>
      </w:tr>
      <w:tr w:rsidR="00656619" w:rsidRPr="003A65D9" w:rsidTr="009E6F24">
        <w:trPr>
          <w:trHeight w:val="3600"/>
        </w:trPr>
        <w:tc>
          <w:tcPr>
            <w:tcW w:w="4776" w:type="dxa"/>
            <w:tcBorders>
              <w:top w:val="nil"/>
              <w:bottom w:val="single" w:sz="12" w:space="0" w:color="808080"/>
            </w:tcBorders>
            <w:shd w:val="clear" w:color="auto" w:fill="auto"/>
            <w:vAlign w:val="bottom"/>
          </w:tcPr>
          <w:p w:rsidR="000233E5" w:rsidRDefault="00B92684" w:rsidP="009E6F24">
            <w:pPr>
              <w:shd w:val="clear" w:color="auto" w:fill="F5F5F5"/>
              <w:spacing w:after="0" w:line="195" w:lineRule="atLeast"/>
              <w:jc w:val="center"/>
              <w:textAlignment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inherit" w:hAnsi="inherit"/>
                <w:noProof/>
                <w:color w:val="4374B7"/>
                <w:sz w:val="20"/>
                <w:szCs w:val="20"/>
                <w:bdr w:val="none" w:sz="0" w:space="0" w:color="auto" w:frame="1"/>
                <w:lang w:eastAsia="es-ES"/>
              </w:rPr>
              <w:drawing>
                <wp:inline distT="0" distB="0" distL="0" distR="0">
                  <wp:extent cx="685800" cy="247650"/>
                  <wp:effectExtent l="19050" t="0" r="0" b="0"/>
                  <wp:docPr id="1" name="Imagen 1" descr="Licencia Creative Commons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cencia Creative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F24" w:rsidRPr="000233E5" w:rsidRDefault="009E6F24" w:rsidP="009E6F24">
            <w:pPr>
              <w:shd w:val="clear" w:color="auto" w:fill="F5F5F5"/>
              <w:spacing w:after="0" w:line="195" w:lineRule="atLeast"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</w:rPr>
              <w:br/>
            </w:r>
            <w:r w:rsidRP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Este obra </w:t>
            </w:r>
            <w:r w:rsid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>se publica</w:t>
            </w:r>
            <w:r w:rsidRP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bajo una</w:t>
            </w:r>
          </w:p>
          <w:p w:rsidR="009E6F24" w:rsidRPr="000233E5" w:rsidRDefault="009E6F24" w:rsidP="009E6F24">
            <w:pPr>
              <w:shd w:val="clear" w:color="auto" w:fill="F5F5F5"/>
              <w:spacing w:after="0" w:line="195" w:lineRule="atLeast"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233E5">
              <w:rPr>
                <w:rStyle w:val="apple-converted-space"/>
                <w:rFonts w:ascii="Arial" w:hAnsi="Arial" w:cs="Arial"/>
                <w:b/>
                <w:color w:val="000000"/>
                <w:sz w:val="18"/>
                <w:szCs w:val="18"/>
              </w:rPr>
              <w:t> </w:t>
            </w:r>
            <w:hyperlink r:id="rId10" w:history="1"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 xml:space="preserve">Licencia 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Creative</w:t>
              </w:r>
              <w:proofErr w:type="spellEnd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 xml:space="preserve"> 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Commons</w:t>
              </w:r>
              <w:proofErr w:type="spellEnd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 xml:space="preserve"> Atribución-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NoComercial</w:t>
              </w:r>
              <w:proofErr w:type="spellEnd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-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CompartirIgual</w:t>
              </w:r>
              <w:proofErr w:type="spellEnd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 xml:space="preserve"> 3.0 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Unported</w:t>
              </w:r>
              <w:proofErr w:type="spellEnd"/>
            </w:hyperlink>
            <w:r w:rsidRP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>.</w:t>
            </w:r>
          </w:p>
          <w:p w:rsidR="009E6F24" w:rsidRPr="0038369A" w:rsidRDefault="009E6F24" w:rsidP="009E6F24">
            <w:pPr>
              <w:shd w:val="clear" w:color="auto" w:fill="F5F5F5"/>
              <w:spacing w:line="195" w:lineRule="atLeast"/>
              <w:textAlignment w:val="center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</w:tr>
    </w:tbl>
    <w:p w:rsidR="00656619" w:rsidRDefault="00656619"/>
    <w:p w:rsidR="008E42FA" w:rsidRDefault="0038369A">
      <w:r>
        <w:br w:type="page"/>
      </w:r>
    </w:p>
    <w:tbl>
      <w:tblPr>
        <w:tblW w:w="8972" w:type="dxa"/>
        <w:tblInd w:w="-252" w:type="dxa"/>
        <w:tblBorders>
          <w:insideV w:val="single" w:sz="24" w:space="0" w:color="9AC26B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6190"/>
      </w:tblGrid>
      <w:tr w:rsidR="0034243A" w:rsidRPr="003A65D9" w:rsidTr="00C95048">
        <w:trPr>
          <w:gridBefore w:val="1"/>
          <w:wBefore w:w="2782" w:type="dxa"/>
        </w:trPr>
        <w:tc>
          <w:tcPr>
            <w:tcW w:w="6190" w:type="dxa"/>
            <w:shd w:val="clear" w:color="auto" w:fill="auto"/>
            <w:vAlign w:val="center"/>
          </w:tcPr>
          <w:p w:rsidR="0034243A" w:rsidRPr="004B4513" w:rsidRDefault="0038369A" w:rsidP="00BE2916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Tunga"/>
                <w:b/>
                <w:color w:val="694366"/>
                <w:sz w:val="36"/>
                <w:szCs w:val="36"/>
              </w:rPr>
            </w:pPr>
            <w:r>
              <w:lastRenderedPageBreak/>
              <w:br w:type="page"/>
            </w:r>
            <w:r w:rsidR="00A725FA">
              <w:rPr>
                <w:rFonts w:ascii="Century Gothic" w:hAnsi="Century Gothic" w:cs="Courier"/>
                <w:b/>
                <w:bCs/>
                <w:color w:val="694366"/>
                <w:sz w:val="36"/>
                <w:szCs w:val="36"/>
                <w:lang w:eastAsia="es-ES"/>
              </w:rPr>
              <w:t>Abre-</w:t>
            </w:r>
            <w:r w:rsidR="008E6C2F">
              <w:rPr>
                <w:rFonts w:ascii="Century Gothic" w:hAnsi="Century Gothic" w:cs="Courier"/>
                <w:b/>
                <w:bCs/>
                <w:color w:val="694366"/>
                <w:sz w:val="36"/>
                <w:szCs w:val="36"/>
                <w:lang w:eastAsia="es-ES"/>
              </w:rPr>
              <w:t>paquetes</w:t>
            </w:r>
            <w:r w:rsidR="009E6F24">
              <w:rPr>
                <w:rFonts w:ascii="Century Gothic" w:hAnsi="Century Gothic" w:cs="Courier"/>
                <w:b/>
                <w:bCs/>
                <w:color w:val="694366"/>
                <w:sz w:val="36"/>
                <w:szCs w:val="36"/>
                <w:lang w:eastAsia="es-ES"/>
              </w:rPr>
              <w:t>.</w:t>
            </w:r>
          </w:p>
        </w:tc>
      </w:tr>
      <w:tr w:rsidR="0034243A" w:rsidRPr="009875AE" w:rsidTr="00C95048">
        <w:tc>
          <w:tcPr>
            <w:tcW w:w="2782" w:type="dxa"/>
            <w:tcBorders>
              <w:right w:val="nil"/>
            </w:tcBorders>
          </w:tcPr>
          <w:p w:rsidR="0034243A" w:rsidRDefault="00A31CC8" w:rsidP="00BE2916">
            <w:pPr>
              <w:tabs>
                <w:tab w:val="center" w:pos="4252"/>
                <w:tab w:val="right" w:pos="8504"/>
              </w:tabs>
              <w:spacing w:before="120" w:after="120"/>
              <w:jc w:val="right"/>
              <w:rPr>
                <w:noProof/>
              </w:rPr>
            </w:pPr>
            <w:r>
              <w:rPr>
                <w:rFonts w:ascii="Century Gothic" w:hAnsi="Century Gothic" w:cs="Tunga"/>
                <w:b/>
                <w:noProof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22614BA" wp14:editId="39F61802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-1199515</wp:posOffset>
                  </wp:positionV>
                  <wp:extent cx="624402" cy="1320165"/>
                  <wp:effectExtent l="0" t="0" r="444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brepaquetes grande y pequeño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4402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90" w:type="dxa"/>
            <w:tcBorders>
              <w:left w:val="nil"/>
            </w:tcBorders>
          </w:tcPr>
          <w:p w:rsidR="0034243A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:rsidTr="00C95048">
        <w:tc>
          <w:tcPr>
            <w:tcW w:w="2782" w:type="dxa"/>
            <w:tcBorders>
              <w:bottom w:val="nil"/>
            </w:tcBorders>
          </w:tcPr>
          <w:p w:rsidR="0034243A" w:rsidRPr="00B51C95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Breve descripción</w:t>
            </w:r>
          </w:p>
        </w:tc>
        <w:tc>
          <w:tcPr>
            <w:tcW w:w="6190" w:type="dxa"/>
            <w:tcBorders>
              <w:bottom w:val="nil"/>
            </w:tcBorders>
          </w:tcPr>
          <w:p w:rsidR="0034243A" w:rsidRPr="006C0DCE" w:rsidRDefault="008E6C2F" w:rsidP="00A31CC8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Es un product</w:t>
            </w:r>
            <w:r w:rsidR="00CD179C">
              <w:rPr>
                <w:rFonts w:ascii="Century Gothic" w:hAnsi="Century Gothic" w:cs="Tunga"/>
              </w:rPr>
              <w:t xml:space="preserve">o de apoyo para </w:t>
            </w:r>
            <w:r w:rsidR="008F7949">
              <w:rPr>
                <w:rFonts w:ascii="Century Gothic" w:hAnsi="Century Gothic" w:cs="Tunga"/>
              </w:rPr>
              <w:t>personas que tengan alteraciones en la motricidad fina, falta de fuerza muscular</w:t>
            </w:r>
            <w:r w:rsidR="00A725FA">
              <w:rPr>
                <w:rFonts w:ascii="Century Gothic" w:hAnsi="Century Gothic" w:cs="Tunga"/>
              </w:rPr>
              <w:t xml:space="preserve"> y limitación en la realización de tareas </w:t>
            </w:r>
            <w:proofErr w:type="spellStart"/>
            <w:r w:rsidR="00A725FA">
              <w:rPr>
                <w:rFonts w:ascii="Century Gothic" w:hAnsi="Century Gothic" w:cs="Tunga"/>
              </w:rPr>
              <w:t>bimanuales</w:t>
            </w:r>
            <w:proofErr w:type="spellEnd"/>
            <w:r w:rsidR="007315D4">
              <w:rPr>
                <w:rFonts w:ascii="Century Gothic" w:hAnsi="Century Gothic" w:cs="Tunga"/>
              </w:rPr>
              <w:t xml:space="preserve"> que les facilita y/o les presta un apoyo para poder realizar la tarea de abrir paquetes</w:t>
            </w:r>
            <w:r w:rsidR="003F55FC">
              <w:rPr>
                <w:rFonts w:ascii="Century Gothic" w:hAnsi="Century Gothic" w:cs="Tunga"/>
              </w:rPr>
              <w:t xml:space="preserve"> y/o envoltorios</w:t>
            </w:r>
            <w:r w:rsidR="007315D4">
              <w:rPr>
                <w:rFonts w:ascii="Century Gothic" w:hAnsi="Century Gothic" w:cs="Tunga"/>
              </w:rPr>
              <w:t>.</w:t>
            </w:r>
            <w:r w:rsidR="00A725FA">
              <w:rPr>
                <w:rFonts w:ascii="Century Gothic" w:hAnsi="Century Gothic" w:cs="Tunga"/>
              </w:rPr>
              <w:t xml:space="preserve"> </w:t>
            </w:r>
          </w:p>
        </w:tc>
      </w:tr>
      <w:tr w:rsidR="0034243A" w:rsidRPr="006C0DCE" w:rsidTr="00C95048">
        <w:tc>
          <w:tcPr>
            <w:tcW w:w="2782" w:type="dxa"/>
            <w:tcBorders>
              <w:right w:val="nil"/>
            </w:tcBorders>
            <w:shd w:val="clear" w:color="auto" w:fill="auto"/>
          </w:tcPr>
          <w:p w:rsidR="0034243A" w:rsidRPr="00621EDD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:rsidR="0034243A" w:rsidRPr="006C0DCE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:rsidTr="00C95048">
        <w:tc>
          <w:tcPr>
            <w:tcW w:w="2782" w:type="dxa"/>
            <w:tcBorders>
              <w:bottom w:val="nil"/>
            </w:tcBorders>
            <w:shd w:val="clear" w:color="auto" w:fill="auto"/>
          </w:tcPr>
          <w:p w:rsidR="0034243A" w:rsidRPr="00B51C95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Para quién se hizo y con qué objeto</w:t>
            </w:r>
          </w:p>
        </w:tc>
        <w:tc>
          <w:tcPr>
            <w:tcW w:w="6190" w:type="dxa"/>
            <w:tcBorders>
              <w:bottom w:val="nil"/>
            </w:tcBorders>
            <w:shd w:val="clear" w:color="auto" w:fill="auto"/>
          </w:tcPr>
          <w:p w:rsidR="009E6F24" w:rsidRDefault="00A31CC8" w:rsidP="009E6F2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Se realizó para una persona hemipléjica con el objetivo de ser autónoma</w:t>
            </w:r>
            <w:r w:rsidR="008E6C2F">
              <w:rPr>
                <w:rFonts w:ascii="Century Gothic" w:hAnsi="Century Gothic" w:cs="Tunga"/>
              </w:rPr>
              <w:t xml:space="preserve"> a la hora de abrir los paquetes de galletas o de cualquier otro producto.</w:t>
            </w:r>
          </w:p>
          <w:p w:rsidR="0034243A" w:rsidRPr="006C0DCE" w:rsidRDefault="008E6C2F" w:rsidP="00A31CC8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Cuando estuvimos trabajando en la rehabilitación de las ABVD </w:t>
            </w:r>
            <w:r w:rsidR="00A31CC8">
              <w:rPr>
                <w:rFonts w:ascii="Century Gothic" w:hAnsi="Century Gothic" w:cs="Tunga"/>
              </w:rPr>
              <w:t>(actividades básicas de la vida diaria</w:t>
            </w:r>
            <w:proofErr w:type="gramStart"/>
            <w:r w:rsidR="00A31CC8">
              <w:rPr>
                <w:rFonts w:ascii="Century Gothic" w:hAnsi="Century Gothic" w:cs="Tunga"/>
              </w:rPr>
              <w:t>)</w:t>
            </w:r>
            <w:r>
              <w:rPr>
                <w:rFonts w:ascii="Century Gothic" w:hAnsi="Century Gothic" w:cs="Tunga"/>
              </w:rPr>
              <w:t>nos</w:t>
            </w:r>
            <w:proofErr w:type="gramEnd"/>
            <w:r>
              <w:rPr>
                <w:rFonts w:ascii="Century Gothic" w:hAnsi="Century Gothic" w:cs="Tunga"/>
              </w:rPr>
              <w:t xml:space="preserve"> dimos cuenta que la única dificultad que </w:t>
            </w:r>
            <w:r w:rsidR="00A31CC8">
              <w:rPr>
                <w:rFonts w:ascii="Century Gothic" w:hAnsi="Century Gothic" w:cs="Tunga"/>
              </w:rPr>
              <w:t>tenía</w:t>
            </w:r>
            <w:r>
              <w:rPr>
                <w:rFonts w:ascii="Century Gothic" w:hAnsi="Century Gothic" w:cs="Tunga"/>
              </w:rPr>
              <w:t xml:space="preserve"> era abrir los paquetes de galletas a la hora de</w:t>
            </w:r>
            <w:r w:rsidR="00A31CC8">
              <w:rPr>
                <w:rFonts w:ascii="Century Gothic" w:hAnsi="Century Gothic" w:cs="Tunga"/>
              </w:rPr>
              <w:t>l desayuno, por lo tanto se ideó</w:t>
            </w:r>
            <w:r>
              <w:rPr>
                <w:rFonts w:ascii="Century Gothic" w:hAnsi="Century Gothic" w:cs="Tunga"/>
              </w:rPr>
              <w:t xml:space="preserve"> este producto y conseguimos con un trabajo previo que el paciente recuperase su autonomía en la actividad de la alimentación.</w:t>
            </w:r>
            <w:r w:rsidR="00A725FA">
              <w:rPr>
                <w:rFonts w:ascii="Century Gothic" w:hAnsi="Century Gothic" w:cs="Tunga"/>
              </w:rPr>
              <w:t xml:space="preserve"> El producto de apoyo se usa con la mano sana, mientras que la mano con limitación hace la función de sujeción del paquete. </w:t>
            </w:r>
          </w:p>
        </w:tc>
      </w:tr>
      <w:tr w:rsidR="0038369A" w:rsidRPr="006C0DCE" w:rsidTr="00C95048">
        <w:tc>
          <w:tcPr>
            <w:tcW w:w="2782" w:type="dxa"/>
            <w:tcBorders>
              <w:right w:val="nil"/>
            </w:tcBorders>
            <w:shd w:val="clear" w:color="auto" w:fill="auto"/>
          </w:tcPr>
          <w:p w:rsidR="0038369A" w:rsidRPr="00621EDD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:rsidR="0038369A" w:rsidRPr="006C0DCE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:rsidTr="00C95048">
        <w:tc>
          <w:tcPr>
            <w:tcW w:w="2782" w:type="dxa"/>
            <w:tcBorders>
              <w:bottom w:val="nil"/>
            </w:tcBorders>
            <w:shd w:val="clear" w:color="auto" w:fill="auto"/>
          </w:tcPr>
          <w:p w:rsidR="0034243A" w:rsidRPr="00B51C95" w:rsidRDefault="0034243A" w:rsidP="0092705E">
            <w:pPr>
              <w:tabs>
                <w:tab w:val="center" w:pos="4252"/>
                <w:tab w:val="right" w:pos="8504"/>
              </w:tabs>
              <w:spacing w:before="120" w:after="120"/>
              <w:ind w:right="154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 w:rsidRPr="004B4513"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 xml:space="preserve">Materiales y </w:t>
            </w:r>
            <w:r w:rsidR="0092705E"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 xml:space="preserve"> </w:t>
            </w:r>
            <w:r w:rsidRPr="004B4513"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modo de funcionamiento</w:t>
            </w:r>
          </w:p>
        </w:tc>
        <w:tc>
          <w:tcPr>
            <w:tcW w:w="6190" w:type="dxa"/>
            <w:tcBorders>
              <w:bottom w:val="nil"/>
            </w:tcBorders>
            <w:shd w:val="clear" w:color="auto" w:fill="auto"/>
          </w:tcPr>
          <w:p w:rsidR="00A31CC8" w:rsidRDefault="00A725FA" w:rsidP="003F55FC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El producto de apoyo se </w:t>
            </w:r>
            <w:r w:rsidR="00A31CC8">
              <w:rPr>
                <w:rFonts w:ascii="Century Gothic" w:hAnsi="Century Gothic" w:cs="Tunga"/>
              </w:rPr>
              <w:t>realizó</w:t>
            </w:r>
            <w:r>
              <w:rPr>
                <w:rFonts w:ascii="Century Gothic" w:hAnsi="Century Gothic" w:cs="Tunga"/>
              </w:rPr>
              <w:t xml:space="preserve"> con </w:t>
            </w:r>
          </w:p>
          <w:p w:rsidR="00A31CC8" w:rsidRPr="00A31CC8" w:rsidRDefault="00A725FA" w:rsidP="00A31CC8">
            <w:pPr>
              <w:pStyle w:val="Prrafodelista"/>
              <w:numPr>
                <w:ilvl w:val="0"/>
                <w:numId w:val="4"/>
              </w:numPr>
              <w:tabs>
                <w:tab w:val="center" w:pos="4252"/>
                <w:tab w:val="right" w:pos="8504"/>
              </w:tabs>
              <w:spacing w:before="180" w:after="120"/>
              <w:rPr>
                <w:rFonts w:ascii="Century Gothic" w:hAnsi="Century Gothic" w:cs="Tunga"/>
              </w:rPr>
            </w:pPr>
            <w:r w:rsidRPr="00A31CC8">
              <w:rPr>
                <w:rFonts w:ascii="Century Gothic" w:hAnsi="Century Gothic" w:cs="Tunga"/>
              </w:rPr>
              <w:t xml:space="preserve">un  </w:t>
            </w:r>
            <w:r w:rsidRPr="00A31CC8">
              <w:rPr>
                <w:rFonts w:ascii="Century Gothic" w:hAnsi="Century Gothic"/>
              </w:rPr>
              <w:t>tubo de PVC de 13 cm de</w:t>
            </w:r>
            <w:r>
              <w:t xml:space="preserve"> </w:t>
            </w:r>
            <w:r w:rsidRPr="00A31CC8">
              <w:rPr>
                <w:rFonts w:ascii="Century Gothic" w:hAnsi="Century Gothic"/>
              </w:rPr>
              <w:t xml:space="preserve">longitud aproximadamente y 2,5 cm de diámetro; </w:t>
            </w:r>
          </w:p>
          <w:p w:rsidR="00A31CC8" w:rsidRPr="00A31CC8" w:rsidRDefault="00A725FA" w:rsidP="00A31CC8">
            <w:pPr>
              <w:pStyle w:val="Prrafodelista"/>
              <w:numPr>
                <w:ilvl w:val="0"/>
                <w:numId w:val="4"/>
              </w:numPr>
              <w:tabs>
                <w:tab w:val="center" w:pos="4252"/>
                <w:tab w:val="right" w:pos="8504"/>
              </w:tabs>
              <w:spacing w:before="180" w:after="120"/>
              <w:rPr>
                <w:rFonts w:ascii="Century Gothic" w:hAnsi="Century Gothic" w:cs="Tunga"/>
              </w:rPr>
            </w:pPr>
            <w:r w:rsidRPr="00A31CC8">
              <w:rPr>
                <w:rFonts w:ascii="Century Gothic" w:hAnsi="Century Gothic"/>
              </w:rPr>
              <w:t>pinza de ropa de made</w:t>
            </w:r>
            <w:r w:rsidR="003F55FC" w:rsidRPr="00A31CC8">
              <w:rPr>
                <w:rFonts w:ascii="Century Gothic" w:hAnsi="Century Gothic"/>
              </w:rPr>
              <w:t xml:space="preserve">ra, </w:t>
            </w:r>
          </w:p>
          <w:p w:rsidR="00A31CC8" w:rsidRPr="00A31CC8" w:rsidRDefault="003F55FC" w:rsidP="00A31CC8">
            <w:pPr>
              <w:pStyle w:val="Prrafodelista"/>
              <w:numPr>
                <w:ilvl w:val="0"/>
                <w:numId w:val="4"/>
              </w:numPr>
              <w:tabs>
                <w:tab w:val="center" w:pos="4252"/>
                <w:tab w:val="right" w:pos="8504"/>
              </w:tabs>
              <w:spacing w:before="180" w:after="120"/>
              <w:rPr>
                <w:rFonts w:ascii="Century Gothic" w:hAnsi="Century Gothic" w:cs="Tunga"/>
              </w:rPr>
            </w:pPr>
            <w:r w:rsidRPr="00A31CC8">
              <w:rPr>
                <w:rFonts w:ascii="Century Gothic" w:hAnsi="Century Gothic"/>
              </w:rPr>
              <w:t xml:space="preserve">clip y </w:t>
            </w:r>
          </w:p>
          <w:p w:rsidR="00A31CC8" w:rsidRPr="00A31CC8" w:rsidRDefault="003F55FC" w:rsidP="00A31CC8">
            <w:pPr>
              <w:pStyle w:val="Prrafodelista"/>
              <w:numPr>
                <w:ilvl w:val="0"/>
                <w:numId w:val="4"/>
              </w:numPr>
              <w:tabs>
                <w:tab w:val="center" w:pos="4252"/>
                <w:tab w:val="right" w:pos="8504"/>
              </w:tabs>
              <w:spacing w:before="180" w:after="120"/>
              <w:rPr>
                <w:rFonts w:ascii="Century Gothic" w:hAnsi="Century Gothic" w:cs="Tunga"/>
              </w:rPr>
            </w:pPr>
            <w:r w:rsidRPr="00A31CC8">
              <w:rPr>
                <w:rFonts w:ascii="Century Gothic" w:hAnsi="Century Gothic"/>
              </w:rPr>
              <w:t>cinta aislante negra,</w:t>
            </w:r>
          </w:p>
          <w:p w:rsidR="0034243A" w:rsidRPr="006C0DCE" w:rsidRDefault="00A31CC8" w:rsidP="00A31CC8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/>
              </w:rPr>
              <w:lastRenderedPageBreak/>
              <w:t xml:space="preserve"> S</w:t>
            </w:r>
            <w:r w:rsidR="003F55FC" w:rsidRPr="00A31CC8">
              <w:rPr>
                <w:rFonts w:ascii="Century Gothic" w:hAnsi="Century Gothic"/>
              </w:rPr>
              <w:t xml:space="preserve">on todo </w:t>
            </w:r>
            <w:proofErr w:type="gramStart"/>
            <w:r w:rsidR="003F55FC" w:rsidRPr="00A31CC8">
              <w:rPr>
                <w:rFonts w:ascii="Century Gothic" w:hAnsi="Century Gothic"/>
              </w:rPr>
              <w:t>materiales</w:t>
            </w:r>
            <w:proofErr w:type="gramEnd"/>
            <w:r w:rsidR="003F55FC" w:rsidRPr="00A31CC8">
              <w:rPr>
                <w:rFonts w:ascii="Century Gothic" w:hAnsi="Century Gothic"/>
              </w:rPr>
              <w:t xml:space="preserve"> de bajo coste y al alcance de cualquier persona.</w:t>
            </w:r>
            <w:r w:rsidR="00A725FA" w:rsidRPr="00A31CC8">
              <w:rPr>
                <w:rFonts w:ascii="Century Gothic" w:hAnsi="Century Gothic"/>
              </w:rPr>
              <w:br/>
            </w:r>
            <w:r w:rsidR="003F55FC" w:rsidRPr="00A31CC8">
              <w:rPr>
                <w:rFonts w:ascii="Century Gothic" w:hAnsi="Century Gothic" w:cs="Tunga"/>
              </w:rPr>
              <w:t xml:space="preserve">El producto de apoyo se usa con la mano sana, mientras que la mano con limitación hace la función de sujeción del paquete. </w:t>
            </w:r>
          </w:p>
        </w:tc>
      </w:tr>
      <w:tr w:rsidR="0034243A" w:rsidRPr="006C0DCE" w:rsidTr="00C95048">
        <w:tc>
          <w:tcPr>
            <w:tcW w:w="2782" w:type="dxa"/>
            <w:tcBorders>
              <w:right w:val="nil"/>
            </w:tcBorders>
            <w:shd w:val="clear" w:color="auto" w:fill="auto"/>
          </w:tcPr>
          <w:p w:rsidR="0034243A" w:rsidRPr="00621EDD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:rsidR="0034243A" w:rsidRPr="006C0DCE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:rsidTr="00C95048">
        <w:tc>
          <w:tcPr>
            <w:tcW w:w="2782" w:type="dxa"/>
            <w:tcBorders>
              <w:bottom w:val="nil"/>
            </w:tcBorders>
            <w:shd w:val="clear" w:color="auto" w:fill="auto"/>
          </w:tcPr>
          <w:p w:rsidR="0034243A" w:rsidRPr="00B51C95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154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Proceso de elaboración</w:t>
            </w:r>
          </w:p>
        </w:tc>
        <w:tc>
          <w:tcPr>
            <w:tcW w:w="6190" w:type="dxa"/>
            <w:tcBorders>
              <w:bottom w:val="nil"/>
            </w:tcBorders>
            <w:shd w:val="clear" w:color="auto" w:fill="auto"/>
          </w:tcPr>
          <w:p w:rsidR="00A31CC8" w:rsidRDefault="00A31CC8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1.- </w:t>
            </w:r>
            <w:r w:rsidR="00817396">
              <w:rPr>
                <w:rFonts w:ascii="Century Gothic" w:hAnsi="Century Gothic" w:cs="Tunga"/>
              </w:rPr>
              <w:t xml:space="preserve">Se corta el tubo de PVC mas o menos con unos 13 cm de longitud, </w:t>
            </w:r>
          </w:p>
          <w:p w:rsidR="00A31CC8" w:rsidRDefault="00A31CC8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2.- </w:t>
            </w:r>
            <w:r w:rsidR="00817396">
              <w:rPr>
                <w:rFonts w:ascii="Century Gothic" w:hAnsi="Century Gothic" w:cs="Tunga"/>
              </w:rPr>
              <w:t>a continuación se deshace el clip transformándolo en</w:t>
            </w:r>
            <w:r w:rsidR="00F2294B">
              <w:rPr>
                <w:rFonts w:ascii="Century Gothic" w:hAnsi="Century Gothic" w:cs="Tunga"/>
              </w:rPr>
              <w:t xml:space="preserve"> una especia de gancho y</w:t>
            </w:r>
            <w:r w:rsidR="00817396">
              <w:rPr>
                <w:rFonts w:ascii="Century Gothic" w:hAnsi="Century Gothic" w:cs="Tunga"/>
              </w:rPr>
              <w:t xml:space="preserve"> </w:t>
            </w:r>
            <w:r>
              <w:rPr>
                <w:rFonts w:ascii="Century Gothic" w:hAnsi="Century Gothic" w:cs="Tunga"/>
              </w:rPr>
              <w:t xml:space="preserve">se </w:t>
            </w:r>
            <w:r w:rsidR="00817396">
              <w:rPr>
                <w:rFonts w:ascii="Century Gothic" w:hAnsi="Century Gothic" w:cs="Tunga"/>
              </w:rPr>
              <w:t xml:space="preserve">agarra con la pinza, </w:t>
            </w:r>
          </w:p>
          <w:p w:rsidR="00A31CC8" w:rsidRDefault="00A31CC8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3.- </w:t>
            </w:r>
            <w:r w:rsidR="00817396">
              <w:rPr>
                <w:rFonts w:ascii="Century Gothic" w:hAnsi="Century Gothic" w:cs="Tunga"/>
              </w:rPr>
              <w:t xml:space="preserve">el </w:t>
            </w:r>
            <w:r w:rsidR="00F2294B">
              <w:rPr>
                <w:rFonts w:ascii="Century Gothic" w:hAnsi="Century Gothic" w:cs="Tunga"/>
              </w:rPr>
              <w:t>siguiente</w:t>
            </w:r>
            <w:r w:rsidR="00817396">
              <w:rPr>
                <w:rFonts w:ascii="Century Gothic" w:hAnsi="Century Gothic" w:cs="Tunga"/>
              </w:rPr>
              <w:t xml:space="preserve"> paso será meter la pinza con el gancho ( clip) dentro del tubo y pegando la pinza para que esta quede bien sujeta y evitar su deslizamiento hacia abajo del tubo</w:t>
            </w:r>
            <w:r w:rsidR="00F2294B">
              <w:rPr>
                <w:rFonts w:ascii="Century Gothic" w:hAnsi="Century Gothic" w:cs="Tunga"/>
              </w:rPr>
              <w:t xml:space="preserve">, </w:t>
            </w:r>
          </w:p>
          <w:p w:rsidR="0034243A" w:rsidRPr="006C0DCE" w:rsidRDefault="00A31CC8" w:rsidP="00A31CC8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4.- </w:t>
            </w:r>
            <w:r w:rsidR="00F2294B">
              <w:rPr>
                <w:rFonts w:ascii="Century Gothic" w:hAnsi="Century Gothic" w:cs="Tunga"/>
              </w:rPr>
              <w:t xml:space="preserve">el último paso consiste en forrar todo el tubo con cinta aislante quedando solo fuera el gancho </w:t>
            </w:r>
            <w:r w:rsidR="00DB7D91">
              <w:rPr>
                <w:rFonts w:ascii="Century Gothic" w:hAnsi="Century Gothic" w:cs="Tunga"/>
              </w:rPr>
              <w:t>(clip</w:t>
            </w:r>
            <w:r w:rsidR="00F2294B">
              <w:rPr>
                <w:rFonts w:ascii="Century Gothic" w:hAnsi="Century Gothic" w:cs="Tunga"/>
              </w:rPr>
              <w:t>).</w:t>
            </w:r>
          </w:p>
        </w:tc>
      </w:tr>
      <w:tr w:rsidR="0034243A" w:rsidRPr="006C0DCE" w:rsidTr="00C95048">
        <w:tc>
          <w:tcPr>
            <w:tcW w:w="2782" w:type="dxa"/>
            <w:tcBorders>
              <w:right w:val="nil"/>
            </w:tcBorders>
            <w:shd w:val="clear" w:color="auto" w:fill="auto"/>
          </w:tcPr>
          <w:p w:rsidR="0034243A" w:rsidRPr="00621EDD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:rsidR="0034243A" w:rsidRPr="006C0DCE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:rsidTr="00C95048">
        <w:tc>
          <w:tcPr>
            <w:tcW w:w="2782" w:type="dxa"/>
            <w:tcBorders>
              <w:bottom w:val="nil"/>
            </w:tcBorders>
            <w:shd w:val="clear" w:color="auto" w:fill="auto"/>
          </w:tcPr>
          <w:p w:rsidR="0034243A" w:rsidRPr="00B51C95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Precauciones</w:t>
            </w:r>
          </w:p>
        </w:tc>
        <w:tc>
          <w:tcPr>
            <w:tcW w:w="6190" w:type="dxa"/>
            <w:tcBorders>
              <w:bottom w:val="nil"/>
            </w:tcBorders>
            <w:shd w:val="clear" w:color="auto" w:fill="auto"/>
          </w:tcPr>
          <w:p w:rsidR="0034243A" w:rsidRPr="006C0DCE" w:rsidRDefault="00F2294B" w:rsidP="00DB7D91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Quizás cuando se esté usando este producto</w:t>
            </w:r>
            <w:r w:rsidR="008E0BFA">
              <w:rPr>
                <w:rFonts w:ascii="Century Gothic" w:hAnsi="Century Gothic" w:cs="Tunga"/>
              </w:rPr>
              <w:t xml:space="preserve">, si en algún momento se desliza el gancho del clip y da en la mano con limitación es posible que se haga una herida aunque es poco </w:t>
            </w:r>
            <w:r w:rsidR="00DB7D91">
              <w:rPr>
                <w:rFonts w:ascii="Century Gothic" w:hAnsi="Century Gothic" w:cs="Tunga"/>
              </w:rPr>
              <w:t>probable</w:t>
            </w:r>
            <w:bookmarkStart w:id="0" w:name="_GoBack"/>
            <w:bookmarkEnd w:id="0"/>
            <w:r w:rsidR="008E0BFA">
              <w:rPr>
                <w:rFonts w:ascii="Century Gothic" w:hAnsi="Century Gothic" w:cs="Tunga"/>
              </w:rPr>
              <w:t>.</w:t>
            </w:r>
            <w:r>
              <w:rPr>
                <w:rFonts w:ascii="Century Gothic" w:hAnsi="Century Gothic" w:cs="Tunga"/>
              </w:rPr>
              <w:t xml:space="preserve"> </w:t>
            </w:r>
          </w:p>
        </w:tc>
      </w:tr>
      <w:tr w:rsidR="0034243A" w:rsidRPr="006C0DCE" w:rsidTr="00C95048">
        <w:tc>
          <w:tcPr>
            <w:tcW w:w="2782" w:type="dxa"/>
            <w:tcBorders>
              <w:right w:val="nil"/>
            </w:tcBorders>
            <w:shd w:val="clear" w:color="auto" w:fill="auto"/>
          </w:tcPr>
          <w:p w:rsidR="0034243A" w:rsidRPr="002C1D8D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rPr>
                <w:rFonts w:ascii="Century Gothic" w:hAnsi="Century Gothic" w:cs="Tunga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:rsidR="0034243A" w:rsidRPr="006C0DCE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Century Gothic" w:hAnsi="Century Gothic" w:cs="Tunga"/>
              </w:rPr>
            </w:pPr>
          </w:p>
        </w:tc>
      </w:tr>
      <w:tr w:rsidR="0038369A" w:rsidRPr="006C0DCE" w:rsidTr="00C95048">
        <w:tc>
          <w:tcPr>
            <w:tcW w:w="2782" w:type="dxa"/>
            <w:shd w:val="clear" w:color="auto" w:fill="auto"/>
          </w:tcPr>
          <w:p w:rsidR="0038369A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right="278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 w:rsidRPr="004B4513"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Autores y  datos de contacto</w:t>
            </w:r>
          </w:p>
          <w:p w:rsidR="0038369A" w:rsidRPr="009E6F24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right="278"/>
              <w:jc w:val="right"/>
              <w:rPr>
                <w:rFonts w:ascii="Century Gothic" w:hAnsi="Century Gothic" w:cs="Tunga"/>
                <w:b/>
                <w:color w:val="694366"/>
                <w:sz w:val="20"/>
                <w:szCs w:val="20"/>
              </w:rPr>
            </w:pPr>
          </w:p>
        </w:tc>
        <w:tc>
          <w:tcPr>
            <w:tcW w:w="6190" w:type="dxa"/>
            <w:shd w:val="clear" w:color="auto" w:fill="auto"/>
          </w:tcPr>
          <w:p w:rsidR="0038369A" w:rsidRPr="006C0DCE" w:rsidRDefault="0038369A" w:rsidP="00D80F5E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Apellidos: </w:t>
            </w:r>
            <w:r w:rsidR="00C66C93">
              <w:rPr>
                <w:rFonts w:ascii="Century Gothic" w:hAnsi="Century Gothic" w:cs="Tunga"/>
              </w:rPr>
              <w:t>Timón Pascual</w:t>
            </w:r>
          </w:p>
          <w:p w:rsidR="0038369A" w:rsidRPr="006C0DCE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Nombre: </w:t>
            </w:r>
            <w:r w:rsidR="00C66C93">
              <w:rPr>
                <w:rFonts w:ascii="Century Gothic" w:hAnsi="Century Gothic" w:cs="Tunga"/>
              </w:rPr>
              <w:t>Natalia</w:t>
            </w:r>
          </w:p>
          <w:p w:rsidR="009E6F24" w:rsidRPr="006C0DCE" w:rsidRDefault="009E6F24" w:rsidP="009E6F24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Dirección: </w:t>
            </w:r>
            <w:r w:rsidR="00C66C93">
              <w:rPr>
                <w:rFonts w:ascii="Century Gothic" w:hAnsi="Century Gothic" w:cs="Tunga"/>
              </w:rPr>
              <w:t>C/ Arroyo del médico</w:t>
            </w:r>
            <w:r w:rsidR="00C95048">
              <w:rPr>
                <w:rFonts w:ascii="Century Gothic" w:hAnsi="Century Gothic" w:cs="Tunga"/>
              </w:rPr>
              <w:t xml:space="preserve"> ***</w:t>
            </w:r>
          </w:p>
          <w:p w:rsidR="0038369A" w:rsidRPr="006C0DCE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Ciudad: </w:t>
            </w:r>
            <w:proofErr w:type="spellStart"/>
            <w:r w:rsidR="00C66C93">
              <w:rPr>
                <w:rFonts w:ascii="Century Gothic" w:hAnsi="Century Gothic" w:cs="Tunga"/>
              </w:rPr>
              <w:t>Arroyomolinos</w:t>
            </w:r>
            <w:proofErr w:type="spellEnd"/>
            <w:r w:rsidR="00C66C93">
              <w:rPr>
                <w:rFonts w:ascii="Century Gothic" w:hAnsi="Century Gothic" w:cs="Tunga"/>
              </w:rPr>
              <w:t xml:space="preserve"> ( Madrid)</w:t>
            </w:r>
          </w:p>
          <w:p w:rsidR="0038369A" w:rsidRPr="006C0DCE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País: </w:t>
            </w:r>
            <w:r w:rsidR="00C66C93">
              <w:rPr>
                <w:rFonts w:ascii="Century Gothic" w:hAnsi="Century Gothic" w:cs="Tunga"/>
              </w:rPr>
              <w:t>España</w:t>
            </w:r>
          </w:p>
          <w:p w:rsidR="0038369A" w:rsidRPr="006C0DCE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Teléfono: </w:t>
            </w:r>
            <w:r w:rsidR="00CB58EA">
              <w:rPr>
                <w:rFonts w:ascii="Century Gothic" w:hAnsi="Century Gothic" w:cs="Tunga"/>
              </w:rPr>
              <w:t>618365</w:t>
            </w:r>
            <w:r w:rsidR="00C95048">
              <w:rPr>
                <w:rFonts w:ascii="Century Gothic" w:hAnsi="Century Gothic" w:cs="Tunga"/>
              </w:rPr>
              <w:t>***</w:t>
            </w:r>
          </w:p>
          <w:p w:rsidR="0038369A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 w:rsidRPr="006C0DCE">
              <w:rPr>
                <w:rFonts w:ascii="Century Gothic" w:hAnsi="Century Gothic" w:cs="Tunga"/>
              </w:rPr>
              <w:lastRenderedPageBreak/>
              <w:t xml:space="preserve">Correo electrónico : </w:t>
            </w:r>
            <w:r>
              <w:rPr>
                <w:rFonts w:ascii="Century Gothic" w:hAnsi="Century Gothic" w:cs="Tunga"/>
              </w:rPr>
              <w:t xml:space="preserve"> </w:t>
            </w:r>
            <w:hyperlink r:id="rId11" w:history="1">
              <w:r w:rsidR="00C95048" w:rsidRPr="007C3C9E">
                <w:rPr>
                  <w:rStyle w:val="Hipervnculo"/>
                  <w:rFonts w:ascii="Century Gothic" w:hAnsi="Century Gothic" w:cs="Tunga"/>
                </w:rPr>
                <w:t>nataliatimon@hotmail.com</w:t>
              </w:r>
            </w:hyperlink>
          </w:p>
          <w:p w:rsidR="00C95048" w:rsidRDefault="00C95048" w:rsidP="00D80F5E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</w:p>
          <w:p w:rsidR="00C95048" w:rsidRPr="006C0DCE" w:rsidRDefault="00C95048" w:rsidP="00C95048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Apellidos: </w:t>
            </w:r>
            <w:proofErr w:type="spellStart"/>
            <w:r>
              <w:rPr>
                <w:rFonts w:ascii="Century Gothic" w:hAnsi="Century Gothic" w:cs="Tunga"/>
              </w:rPr>
              <w:t>Chies</w:t>
            </w:r>
            <w:proofErr w:type="spellEnd"/>
            <w:r>
              <w:rPr>
                <w:rFonts w:ascii="Century Gothic" w:hAnsi="Century Gothic" w:cs="Tunga"/>
              </w:rPr>
              <w:t xml:space="preserve"> Pascual</w:t>
            </w:r>
          </w:p>
          <w:p w:rsidR="00C95048" w:rsidRPr="006C0DCE" w:rsidRDefault="00C95048" w:rsidP="00C95048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Nombre: Ana</w:t>
            </w:r>
          </w:p>
          <w:p w:rsidR="00C95048" w:rsidRPr="006C0DCE" w:rsidRDefault="00C95048" w:rsidP="00C95048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Dirección: C/ Santillana del Mar ***</w:t>
            </w:r>
          </w:p>
          <w:p w:rsidR="00C95048" w:rsidRPr="006C0DCE" w:rsidRDefault="00C95048" w:rsidP="00C95048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Código Postal : 28660</w:t>
            </w:r>
          </w:p>
          <w:p w:rsidR="00C95048" w:rsidRPr="006C0DCE" w:rsidRDefault="00C95048" w:rsidP="00C95048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Ciudad: </w:t>
            </w:r>
            <w:proofErr w:type="spellStart"/>
            <w:r>
              <w:rPr>
                <w:rFonts w:ascii="Century Gothic" w:hAnsi="Century Gothic" w:cs="Tunga"/>
              </w:rPr>
              <w:t>Boadilla</w:t>
            </w:r>
            <w:proofErr w:type="spellEnd"/>
            <w:r>
              <w:rPr>
                <w:rFonts w:ascii="Century Gothic" w:hAnsi="Century Gothic" w:cs="Tunga"/>
              </w:rPr>
              <w:t xml:space="preserve"> del Monte ( Madrid)</w:t>
            </w:r>
          </w:p>
          <w:p w:rsidR="00C95048" w:rsidRPr="006C0DCE" w:rsidRDefault="00C95048" w:rsidP="00C95048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País: España</w:t>
            </w:r>
          </w:p>
          <w:p w:rsidR="00C95048" w:rsidRPr="006C0DCE" w:rsidRDefault="00C95048" w:rsidP="00C95048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Teléfono: 670620***</w:t>
            </w:r>
          </w:p>
          <w:p w:rsidR="00C95048" w:rsidRPr="007732A0" w:rsidRDefault="00C95048" w:rsidP="00C95048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 w:rsidRPr="006C0DCE">
              <w:rPr>
                <w:rFonts w:ascii="Century Gothic" w:hAnsi="Century Gothic" w:cs="Tunga"/>
              </w:rPr>
              <w:t xml:space="preserve">Correo electrónico : </w:t>
            </w:r>
            <w:r>
              <w:rPr>
                <w:rFonts w:ascii="Century Gothic" w:hAnsi="Century Gothic" w:cs="Tunga"/>
              </w:rPr>
              <w:t xml:space="preserve"> tortucloti@hotmail.com</w:t>
            </w:r>
          </w:p>
        </w:tc>
      </w:tr>
    </w:tbl>
    <w:p w:rsidR="0034243A" w:rsidRDefault="00EE061F" w:rsidP="00EE061F">
      <w:r>
        <w:lastRenderedPageBreak/>
        <w:t xml:space="preserve"> </w:t>
      </w:r>
    </w:p>
    <w:p w:rsidR="008E42FA" w:rsidRDefault="008E42FA" w:rsidP="008E42FA">
      <w:pPr>
        <w:jc w:val="center"/>
        <w:rPr>
          <w:rFonts w:ascii="Century Gothic" w:hAnsi="Century Gothic" w:cs="Courier"/>
          <w:b/>
          <w:color w:val="734970"/>
          <w:sz w:val="36"/>
          <w:szCs w:val="36"/>
          <w:lang w:eastAsia="es-ES"/>
        </w:rPr>
      </w:pPr>
      <w:r>
        <w:br w:type="page"/>
      </w:r>
      <w:r>
        <w:rPr>
          <w:rFonts w:ascii="Century Gothic" w:hAnsi="Century Gothic" w:cs="Courier"/>
          <w:b/>
          <w:color w:val="734970"/>
          <w:sz w:val="36"/>
          <w:szCs w:val="36"/>
          <w:lang w:eastAsia="es-ES"/>
        </w:rPr>
        <w:lastRenderedPageBreak/>
        <w:t>Galería de imágenes</w:t>
      </w:r>
      <w:r w:rsidR="00C95048">
        <w:rPr>
          <w:rFonts w:ascii="Century Gothic" w:hAnsi="Century Gothic" w:cs="Courier"/>
          <w:b/>
          <w:color w:val="734970"/>
          <w:sz w:val="36"/>
          <w:szCs w:val="36"/>
          <w:lang w:eastAsia="es-ES"/>
        </w:rPr>
        <w:t>.</w:t>
      </w:r>
    </w:p>
    <w:p w:rsidR="008E42FA" w:rsidRPr="00A30548" w:rsidRDefault="008E42FA" w:rsidP="008E42FA">
      <w:pPr>
        <w:jc w:val="center"/>
        <w:rPr>
          <w:rFonts w:ascii="Century Gothic" w:hAnsi="Century Gothic" w:cs="Courier"/>
          <w:b/>
          <w:color w:val="734970"/>
          <w:sz w:val="6"/>
          <w:szCs w:val="6"/>
          <w:lang w:eastAsia="es-ES"/>
        </w:rPr>
      </w:pPr>
    </w:p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>
        <w:tc>
          <w:tcPr>
            <w:tcW w:w="8644" w:type="dxa"/>
            <w:tcBorders>
              <w:top w:val="nil"/>
              <w:bottom w:val="nil"/>
            </w:tcBorders>
          </w:tcPr>
          <w:p w:rsidR="008E42FA" w:rsidRPr="0088079E" w:rsidRDefault="00172F6A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>
                  <wp:extent cx="3257550" cy="4343527"/>
                  <wp:effectExtent l="0" t="0" r="0" b="0"/>
                  <wp:docPr id="2" name="1 Imagen" descr="IMG_20150621_104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621_10442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923" cy="434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8E42FA" w:rsidRPr="0088079E" w:rsidRDefault="00A65C3F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Elaborando el producto de apoyo. En la foto se puede ver </w:t>
            </w:r>
            <w:r w:rsidR="00C95048">
              <w:rPr>
                <w:rFonts w:ascii="Arial" w:eastAsia="Times New Roman" w:hAnsi="Arial" w:cs="Arial"/>
              </w:rPr>
              <w:t>cómo</w:t>
            </w:r>
            <w:r>
              <w:rPr>
                <w:rFonts w:ascii="Arial" w:eastAsia="Times New Roman" w:hAnsi="Arial" w:cs="Arial"/>
              </w:rPr>
              <w:t xml:space="preserve"> queda lo principal antes de finalizar la elaboración.</w:t>
            </w:r>
          </w:p>
        </w:tc>
      </w:tr>
    </w:tbl>
    <w:p w:rsidR="008E42FA" w:rsidRDefault="008E42FA" w:rsidP="008E42FA"/>
    <w:p w:rsidR="008E42FA" w:rsidRDefault="008E42FA" w:rsidP="008E42FA"/>
    <w:p w:rsidR="00C95048" w:rsidRDefault="00C95048" w:rsidP="008E42FA"/>
    <w:p w:rsidR="00172F6A" w:rsidRDefault="00172F6A" w:rsidP="008E42FA"/>
    <w:p w:rsidR="00172F6A" w:rsidRDefault="00172F6A" w:rsidP="008E42FA"/>
    <w:p w:rsidR="00C2052F" w:rsidRDefault="00C2052F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>
        <w:tc>
          <w:tcPr>
            <w:tcW w:w="8644" w:type="dxa"/>
            <w:tcBorders>
              <w:top w:val="nil"/>
              <w:bottom w:val="nil"/>
            </w:tcBorders>
          </w:tcPr>
          <w:p w:rsidR="008E42FA" w:rsidRPr="0088079E" w:rsidRDefault="00172F6A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>
                  <wp:extent cx="1704975" cy="4493133"/>
                  <wp:effectExtent l="19050" t="0" r="9525" b="0"/>
                  <wp:docPr id="6" name="5 Imagen" descr="IMG_20150831_194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831_19421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59" cy="449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8E42FA" w:rsidRPr="0088079E" w:rsidRDefault="00A65C3F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El producto de apoyo finalizado. El diseño del producto se mejoró, ya que en un principio se realizó con dos pinzas y se envolvió con una venda, pero quedaba algo inestable por eso se </w:t>
            </w:r>
            <w:r w:rsidR="00C95048">
              <w:rPr>
                <w:rFonts w:ascii="Arial" w:eastAsia="Times New Roman" w:hAnsi="Arial" w:cs="Arial"/>
              </w:rPr>
              <w:t>modificó</w:t>
            </w:r>
            <w:r>
              <w:rPr>
                <w:rFonts w:ascii="Arial" w:eastAsia="Times New Roman" w:hAnsi="Arial" w:cs="Arial"/>
              </w:rPr>
              <w:t xml:space="preserve"> la estructura.</w:t>
            </w:r>
          </w:p>
        </w:tc>
      </w:tr>
    </w:tbl>
    <w:p w:rsidR="008E42FA" w:rsidRDefault="008E42FA" w:rsidP="008E42FA"/>
    <w:p w:rsidR="008E42FA" w:rsidRDefault="008E42FA" w:rsidP="008E42FA"/>
    <w:p w:rsidR="00172F6A" w:rsidRDefault="00172F6A" w:rsidP="008E42FA"/>
    <w:p w:rsidR="00172F6A" w:rsidRDefault="00172F6A" w:rsidP="008E42FA"/>
    <w:p w:rsidR="00172F6A" w:rsidRDefault="00172F6A" w:rsidP="008E42FA"/>
    <w:p w:rsidR="00172F6A" w:rsidRDefault="00172F6A" w:rsidP="008E42FA"/>
    <w:p w:rsidR="00A65C3F" w:rsidRDefault="00A65C3F" w:rsidP="008E42FA"/>
    <w:p w:rsidR="00172F6A" w:rsidRDefault="00172F6A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>
        <w:tc>
          <w:tcPr>
            <w:tcW w:w="8644" w:type="dxa"/>
            <w:tcBorders>
              <w:top w:val="nil"/>
              <w:bottom w:val="nil"/>
            </w:tcBorders>
          </w:tcPr>
          <w:p w:rsidR="008E42FA" w:rsidRPr="0088079E" w:rsidRDefault="00172F6A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>
                  <wp:extent cx="5400040" cy="2407285"/>
                  <wp:effectExtent l="19050" t="0" r="0" b="0"/>
                  <wp:docPr id="7" name="6 Imagen" descr="IMG_20150831_194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831_19423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8E42FA" w:rsidRPr="0088079E" w:rsidRDefault="00A65C3F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Otra imagen del producto de apoyo finalizado.</w:t>
            </w:r>
          </w:p>
        </w:tc>
      </w:tr>
    </w:tbl>
    <w:p w:rsidR="008E42FA" w:rsidRDefault="008E42FA" w:rsidP="008E42FA"/>
    <w:p w:rsidR="008E42FA" w:rsidRDefault="008E42FA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>
        <w:tc>
          <w:tcPr>
            <w:tcW w:w="8644" w:type="dxa"/>
            <w:tcBorders>
              <w:top w:val="nil"/>
              <w:bottom w:val="nil"/>
            </w:tcBorders>
          </w:tcPr>
          <w:p w:rsidR="008E42FA" w:rsidRPr="0088079E" w:rsidRDefault="00F77120" w:rsidP="00E93446">
            <w:pPr>
              <w:jc w:val="center"/>
              <w:rPr>
                <w:rFonts w:ascii="Times New Roman" w:eastAsia="Times New Roman" w:hAnsi="Times New Roman"/>
              </w:rPr>
            </w:pPr>
            <w:r w:rsidRPr="00F77120"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>
                  <wp:extent cx="3524250" cy="2277993"/>
                  <wp:effectExtent l="0" t="0" r="0" b="825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787" cy="2299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8E42FA" w:rsidRPr="0088079E" w:rsidRDefault="00A65C3F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Ejemplo de cómo se usa el producto de apoyo en una situación real, la mano sana es la que maneja el producto y la mano con limitaciones sujeta el paquete.</w:t>
            </w:r>
          </w:p>
        </w:tc>
      </w:tr>
    </w:tbl>
    <w:p w:rsidR="008E42FA" w:rsidRDefault="008E42FA" w:rsidP="008E42FA"/>
    <w:p w:rsidR="00F77120" w:rsidRDefault="00F77120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>
        <w:tc>
          <w:tcPr>
            <w:tcW w:w="8644" w:type="dxa"/>
            <w:tcBorders>
              <w:top w:val="nil"/>
              <w:bottom w:val="nil"/>
            </w:tcBorders>
          </w:tcPr>
          <w:p w:rsidR="008E42FA" w:rsidRPr="0088079E" w:rsidRDefault="00F77120" w:rsidP="00E93446">
            <w:pPr>
              <w:jc w:val="center"/>
              <w:rPr>
                <w:rFonts w:ascii="Times New Roman" w:eastAsia="Times New Roman" w:hAnsi="Times New Roman"/>
              </w:rPr>
            </w:pPr>
            <w:r w:rsidRPr="00F77120"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>
                  <wp:extent cx="2543175" cy="1909738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14" cy="1915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8E42FA" w:rsidRPr="0088079E" w:rsidRDefault="00A65C3F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Una vez abierto el paquete de galletas.</w:t>
            </w:r>
          </w:p>
        </w:tc>
      </w:tr>
    </w:tbl>
    <w:p w:rsidR="008E42FA" w:rsidRDefault="008E42FA" w:rsidP="008E42FA"/>
    <w:p w:rsidR="008E42FA" w:rsidRDefault="008E42FA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>
        <w:tc>
          <w:tcPr>
            <w:tcW w:w="8644" w:type="dxa"/>
            <w:tcBorders>
              <w:top w:val="nil"/>
              <w:bottom w:val="nil"/>
            </w:tcBorders>
          </w:tcPr>
          <w:p w:rsidR="008E42FA" w:rsidRPr="0088079E" w:rsidRDefault="00F77120" w:rsidP="00E93446">
            <w:pPr>
              <w:jc w:val="center"/>
              <w:rPr>
                <w:rFonts w:ascii="Times New Roman" w:eastAsia="Times New Roman" w:hAnsi="Times New Roman"/>
              </w:rPr>
            </w:pPr>
            <w:r w:rsidRPr="00F77120"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>
                  <wp:extent cx="2656752" cy="185737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588" cy="1867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8E42FA" w:rsidRPr="0088079E" w:rsidRDefault="00A65C3F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Usando el producto de apoyo con otro tipo de envoltorio.</w:t>
            </w:r>
          </w:p>
        </w:tc>
      </w:tr>
    </w:tbl>
    <w:p w:rsidR="0034243A" w:rsidRDefault="0034243A" w:rsidP="00C95048"/>
    <w:sectPr w:rsidR="0034243A" w:rsidSect="00F008A3">
      <w:headerReference w:type="default" r:id="rId18"/>
      <w:footerReference w:type="default" r:id="rId19"/>
      <w:pgSz w:w="11906" w:h="16838"/>
      <w:pgMar w:top="2836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6F5" w:rsidRDefault="00D326F5" w:rsidP="004F464F">
      <w:pPr>
        <w:spacing w:after="0" w:line="240" w:lineRule="auto"/>
      </w:pPr>
      <w:r>
        <w:separator/>
      </w:r>
    </w:p>
  </w:endnote>
  <w:endnote w:type="continuationSeparator" w:id="0">
    <w:p w:rsidR="00D326F5" w:rsidRDefault="00D326F5" w:rsidP="004F4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2FA" w:rsidRDefault="00B92684" w:rsidP="00264A8A">
    <w:pPr>
      <w:pStyle w:val="Piedepgina"/>
      <w:jc w:val="center"/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2628900</wp:posOffset>
          </wp:positionH>
          <wp:positionV relativeFrom="paragraph">
            <wp:posOffset>-485140</wp:posOffset>
          </wp:positionV>
          <wp:extent cx="3886200" cy="1003935"/>
          <wp:effectExtent l="0" t="0" r="0" b="0"/>
          <wp:wrapNone/>
          <wp:docPr id="4" name="Imagen 4" descr="Esquina i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quina in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1003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42FA">
      <w:t xml:space="preserve">Página </w:t>
    </w:r>
    <w:r w:rsidR="0098047F">
      <w:fldChar w:fldCharType="begin"/>
    </w:r>
    <w:r w:rsidR="0098047F">
      <w:instrText xml:space="preserve"> PAGE </w:instrText>
    </w:r>
    <w:r w:rsidR="0098047F">
      <w:fldChar w:fldCharType="separate"/>
    </w:r>
    <w:r w:rsidR="00DB7D91">
      <w:rPr>
        <w:noProof/>
      </w:rPr>
      <w:t>8</w:t>
    </w:r>
    <w:r w:rsidR="0098047F">
      <w:rPr>
        <w:noProof/>
      </w:rPr>
      <w:fldChar w:fldCharType="end"/>
    </w:r>
    <w:r w:rsidR="008E42FA">
      <w:t xml:space="preserve"> de </w:t>
    </w:r>
    <w:r w:rsidR="00D326F5">
      <w:fldChar w:fldCharType="begin"/>
    </w:r>
    <w:r w:rsidR="00D326F5">
      <w:instrText xml:space="preserve"> NUMPAGES </w:instrText>
    </w:r>
    <w:r w:rsidR="00D326F5">
      <w:fldChar w:fldCharType="separate"/>
    </w:r>
    <w:r w:rsidR="00DB7D91">
      <w:rPr>
        <w:noProof/>
      </w:rPr>
      <w:t>8</w:t>
    </w:r>
    <w:r w:rsidR="00D326F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6F5" w:rsidRDefault="00D326F5" w:rsidP="004F464F">
      <w:pPr>
        <w:spacing w:after="0" w:line="240" w:lineRule="auto"/>
      </w:pPr>
      <w:r>
        <w:separator/>
      </w:r>
    </w:p>
  </w:footnote>
  <w:footnote w:type="continuationSeparator" w:id="0">
    <w:p w:rsidR="00D326F5" w:rsidRDefault="00D326F5" w:rsidP="004F4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2FA" w:rsidRDefault="00B92684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4773930</wp:posOffset>
          </wp:positionH>
          <wp:positionV relativeFrom="paragraph">
            <wp:posOffset>-194945</wp:posOffset>
          </wp:positionV>
          <wp:extent cx="1423670" cy="982980"/>
          <wp:effectExtent l="19050" t="0" r="5080" b="0"/>
          <wp:wrapThrough wrapText="bothSides">
            <wp:wrapPolygon edited="0">
              <wp:start x="-289" y="0"/>
              <wp:lineTo x="-289" y="21349"/>
              <wp:lineTo x="21677" y="21349"/>
              <wp:lineTo x="21677" y="0"/>
              <wp:lineTo x="-289" y="0"/>
            </wp:wrapPolygon>
          </wp:wrapThrough>
          <wp:docPr id="5" name="0 Imagen" descr="imagen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imagen0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670" cy="982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42FA">
      <w:t xml:space="preserve">Página </w:t>
    </w:r>
    <w:r w:rsidR="0098047F">
      <w:fldChar w:fldCharType="begin"/>
    </w:r>
    <w:r w:rsidR="0098047F">
      <w:instrText xml:space="preserve"> PAGE </w:instrText>
    </w:r>
    <w:r w:rsidR="0098047F">
      <w:fldChar w:fldCharType="separate"/>
    </w:r>
    <w:r w:rsidR="00DB7D91">
      <w:rPr>
        <w:noProof/>
      </w:rPr>
      <w:t>8</w:t>
    </w:r>
    <w:r w:rsidR="0098047F">
      <w:rPr>
        <w:noProof/>
      </w:rPr>
      <w:fldChar w:fldCharType="end"/>
    </w:r>
    <w:r w:rsidR="008E42FA">
      <w:t xml:space="preserve"> de </w:t>
    </w:r>
    <w:r w:rsidR="00D326F5">
      <w:fldChar w:fldCharType="begin"/>
    </w:r>
    <w:r w:rsidR="00D326F5">
      <w:instrText xml:space="preserve"> NUMPAGES </w:instrText>
    </w:r>
    <w:r w:rsidR="00D326F5">
      <w:fldChar w:fldCharType="separate"/>
    </w:r>
    <w:r w:rsidR="00DB7D91">
      <w:rPr>
        <w:noProof/>
      </w:rPr>
      <w:t>8</w:t>
    </w:r>
    <w:r w:rsidR="00D326F5">
      <w:rPr>
        <w:noProof/>
      </w:rPr>
      <w:fldChar w:fldCharType="end"/>
    </w:r>
    <w:r>
      <w:rPr>
        <w:noProof/>
        <w:lang w:eastAsia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-477520</wp:posOffset>
          </wp:positionV>
          <wp:extent cx="2743200" cy="1378585"/>
          <wp:effectExtent l="19050" t="0" r="0" b="0"/>
          <wp:wrapNone/>
          <wp:docPr id="3" name="Imagen 3" descr="esquina s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quina su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378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63377"/>
    <w:multiLevelType w:val="hybridMultilevel"/>
    <w:tmpl w:val="E158853C"/>
    <w:lvl w:ilvl="0" w:tplc="70862A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alibri" w:hAnsi="Century Gothic" w:cs="Tung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895D08"/>
    <w:multiLevelType w:val="hybridMultilevel"/>
    <w:tmpl w:val="24345AB0"/>
    <w:lvl w:ilvl="0" w:tplc="C5303B2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5EDF5C60"/>
    <w:multiLevelType w:val="hybridMultilevel"/>
    <w:tmpl w:val="1FC08CD6"/>
    <w:lvl w:ilvl="0" w:tplc="34064B46">
      <w:numFmt w:val="bullet"/>
      <w:lvlText w:val="-"/>
      <w:lvlJc w:val="left"/>
      <w:pPr>
        <w:ind w:left="530" w:hanging="360"/>
      </w:pPr>
      <w:rPr>
        <w:rFonts w:ascii="Century Gothic" w:eastAsia="Calibri" w:hAnsi="Century Gothic" w:cs="Tunga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>
    <w:nsid w:val="67A743B9"/>
    <w:multiLevelType w:val="hybridMultilevel"/>
    <w:tmpl w:val="D2EE89E4"/>
    <w:lvl w:ilvl="0" w:tplc="3AF41E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alibri" w:hAnsi="Century Gothic" w:cs="Tung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64F"/>
    <w:rsid w:val="000211C3"/>
    <w:rsid w:val="000233E5"/>
    <w:rsid w:val="00044EAD"/>
    <w:rsid w:val="00075285"/>
    <w:rsid w:val="000E2AFC"/>
    <w:rsid w:val="000F4755"/>
    <w:rsid w:val="00126F2E"/>
    <w:rsid w:val="00133A29"/>
    <w:rsid w:val="0014267F"/>
    <w:rsid w:val="00172B14"/>
    <w:rsid w:val="00172F6A"/>
    <w:rsid w:val="001913F1"/>
    <w:rsid w:val="002003ED"/>
    <w:rsid w:val="00237154"/>
    <w:rsid w:val="00264A8A"/>
    <w:rsid w:val="00264DF5"/>
    <w:rsid w:val="0026632D"/>
    <w:rsid w:val="00281E76"/>
    <w:rsid w:val="002C1D8D"/>
    <w:rsid w:val="002D353B"/>
    <w:rsid w:val="002E7FB1"/>
    <w:rsid w:val="00335394"/>
    <w:rsid w:val="00340626"/>
    <w:rsid w:val="0034243A"/>
    <w:rsid w:val="0034495A"/>
    <w:rsid w:val="00380610"/>
    <w:rsid w:val="0038369A"/>
    <w:rsid w:val="00383ACA"/>
    <w:rsid w:val="0039431D"/>
    <w:rsid w:val="003A65D9"/>
    <w:rsid w:val="003B0D20"/>
    <w:rsid w:val="003E3EAB"/>
    <w:rsid w:val="003F10D2"/>
    <w:rsid w:val="003F55FC"/>
    <w:rsid w:val="003F7FEC"/>
    <w:rsid w:val="00461A4E"/>
    <w:rsid w:val="00466320"/>
    <w:rsid w:val="004669EF"/>
    <w:rsid w:val="0046742C"/>
    <w:rsid w:val="00473AE1"/>
    <w:rsid w:val="004849C4"/>
    <w:rsid w:val="004965EB"/>
    <w:rsid w:val="004B4513"/>
    <w:rsid w:val="004D37FE"/>
    <w:rsid w:val="004F464F"/>
    <w:rsid w:val="005344E1"/>
    <w:rsid w:val="005A1C8F"/>
    <w:rsid w:val="005E2579"/>
    <w:rsid w:val="005E45F9"/>
    <w:rsid w:val="00621931"/>
    <w:rsid w:val="00621EDD"/>
    <w:rsid w:val="00624EF2"/>
    <w:rsid w:val="00656619"/>
    <w:rsid w:val="006622ED"/>
    <w:rsid w:val="00670B4D"/>
    <w:rsid w:val="006D2452"/>
    <w:rsid w:val="006E2078"/>
    <w:rsid w:val="006E6A0A"/>
    <w:rsid w:val="006F7C2E"/>
    <w:rsid w:val="00706140"/>
    <w:rsid w:val="007311A6"/>
    <w:rsid w:val="007315D4"/>
    <w:rsid w:val="007377C5"/>
    <w:rsid w:val="007462C5"/>
    <w:rsid w:val="00772D26"/>
    <w:rsid w:val="007732A0"/>
    <w:rsid w:val="007733CE"/>
    <w:rsid w:val="00797343"/>
    <w:rsid w:val="007C31BE"/>
    <w:rsid w:val="00803A4C"/>
    <w:rsid w:val="00817396"/>
    <w:rsid w:val="00850BE8"/>
    <w:rsid w:val="00873A16"/>
    <w:rsid w:val="0088079E"/>
    <w:rsid w:val="00893BA7"/>
    <w:rsid w:val="008A5B3F"/>
    <w:rsid w:val="008B26FC"/>
    <w:rsid w:val="008C78EF"/>
    <w:rsid w:val="008E0BFA"/>
    <w:rsid w:val="008E28B8"/>
    <w:rsid w:val="008E42FA"/>
    <w:rsid w:val="008E6C2F"/>
    <w:rsid w:val="008F4151"/>
    <w:rsid w:val="008F7949"/>
    <w:rsid w:val="009037D7"/>
    <w:rsid w:val="00912967"/>
    <w:rsid w:val="0092705E"/>
    <w:rsid w:val="0097571A"/>
    <w:rsid w:val="0098047F"/>
    <w:rsid w:val="009875AE"/>
    <w:rsid w:val="009A2567"/>
    <w:rsid w:val="009A46A6"/>
    <w:rsid w:val="009A718B"/>
    <w:rsid w:val="009C6463"/>
    <w:rsid w:val="009D3C7F"/>
    <w:rsid w:val="009E6F24"/>
    <w:rsid w:val="009E71B5"/>
    <w:rsid w:val="00A07BE5"/>
    <w:rsid w:val="00A30548"/>
    <w:rsid w:val="00A31CC8"/>
    <w:rsid w:val="00A53DD7"/>
    <w:rsid w:val="00A6163F"/>
    <w:rsid w:val="00A65C3F"/>
    <w:rsid w:val="00A725FA"/>
    <w:rsid w:val="00AA7334"/>
    <w:rsid w:val="00B01980"/>
    <w:rsid w:val="00B51C95"/>
    <w:rsid w:val="00B61E3B"/>
    <w:rsid w:val="00B71281"/>
    <w:rsid w:val="00B92684"/>
    <w:rsid w:val="00B940D3"/>
    <w:rsid w:val="00BB3F77"/>
    <w:rsid w:val="00BC4E16"/>
    <w:rsid w:val="00BE2916"/>
    <w:rsid w:val="00C2052F"/>
    <w:rsid w:val="00C32DED"/>
    <w:rsid w:val="00C5080C"/>
    <w:rsid w:val="00C66C93"/>
    <w:rsid w:val="00C9028E"/>
    <w:rsid w:val="00C95048"/>
    <w:rsid w:val="00CB572F"/>
    <w:rsid w:val="00CB58EA"/>
    <w:rsid w:val="00CC2095"/>
    <w:rsid w:val="00CD179C"/>
    <w:rsid w:val="00D039E8"/>
    <w:rsid w:val="00D1218A"/>
    <w:rsid w:val="00D12C1C"/>
    <w:rsid w:val="00D326F5"/>
    <w:rsid w:val="00D4095B"/>
    <w:rsid w:val="00D42BFD"/>
    <w:rsid w:val="00D70046"/>
    <w:rsid w:val="00D80F5E"/>
    <w:rsid w:val="00D95D15"/>
    <w:rsid w:val="00DA6F9F"/>
    <w:rsid w:val="00DB212D"/>
    <w:rsid w:val="00DB7D91"/>
    <w:rsid w:val="00DC14DD"/>
    <w:rsid w:val="00DC4EC9"/>
    <w:rsid w:val="00DC6061"/>
    <w:rsid w:val="00DD560A"/>
    <w:rsid w:val="00DE36F3"/>
    <w:rsid w:val="00E7520E"/>
    <w:rsid w:val="00E93446"/>
    <w:rsid w:val="00EE061F"/>
    <w:rsid w:val="00EE5C30"/>
    <w:rsid w:val="00EF6A10"/>
    <w:rsid w:val="00F008A3"/>
    <w:rsid w:val="00F0224B"/>
    <w:rsid w:val="00F13CA8"/>
    <w:rsid w:val="00F2294B"/>
    <w:rsid w:val="00F4155A"/>
    <w:rsid w:val="00F558A9"/>
    <w:rsid w:val="00F558F0"/>
    <w:rsid w:val="00F709E4"/>
    <w:rsid w:val="00F75578"/>
    <w:rsid w:val="00F77120"/>
    <w:rsid w:val="00FA0309"/>
    <w:rsid w:val="00FA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009BC8-CEF7-4022-B694-1110A36DB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343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F46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464F"/>
  </w:style>
  <w:style w:type="paragraph" w:styleId="Piedepgina">
    <w:name w:val="footer"/>
    <w:basedOn w:val="Normal"/>
    <w:link w:val="PiedepginaCar"/>
    <w:uiPriority w:val="99"/>
    <w:semiHidden/>
    <w:unhideWhenUsed/>
    <w:rsid w:val="004F46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464F"/>
  </w:style>
  <w:style w:type="paragraph" w:styleId="Textodeglobo">
    <w:name w:val="Balloon Text"/>
    <w:basedOn w:val="Normal"/>
    <w:link w:val="TextodegloboCar"/>
    <w:uiPriority w:val="99"/>
    <w:semiHidden/>
    <w:unhideWhenUsed/>
    <w:rsid w:val="004F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F464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9875A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34243A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38369A"/>
  </w:style>
  <w:style w:type="paragraph" w:styleId="Prrafodelista">
    <w:name w:val="List Paragraph"/>
    <w:basedOn w:val="Normal"/>
    <w:uiPriority w:val="34"/>
    <w:qFormat/>
    <w:rsid w:val="00A31C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8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s_CO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taliatimon@hot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creativecommons.org/licenses/by-nc-sa/3.0/deed.es_CO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534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Triciclo dinámico</vt:lpstr>
    </vt:vector>
  </TitlesOfParts>
  <Company>fgh</Company>
  <LinksUpToDate>false</LinksUpToDate>
  <CharactersWithSpaces>3469</CharactersWithSpaces>
  <SharedDoc>false</SharedDoc>
  <HLinks>
    <vt:vector size="12" baseType="variant">
      <vt:variant>
        <vt:i4>7929935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http://creativecommons.org/licenses/by-nc-sa/3.0/deed.es_CO</vt:lpwstr>
      </vt:variant>
      <vt:variant>
        <vt:lpwstr/>
      </vt:variant>
      <vt:variant>
        <vt:i4>7929935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http://creativecommons.org/licenses/by-nc-sa/3.0/deed.es_CO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Triciclo dinámico</dc:title>
  <dc:creator>metropoli</dc:creator>
  <cp:lastModifiedBy>Jose Carlos Martin Portal</cp:lastModifiedBy>
  <cp:revision>3</cp:revision>
  <cp:lastPrinted>2013-02-26T17:19:00Z</cp:lastPrinted>
  <dcterms:created xsi:type="dcterms:W3CDTF">2016-05-24T06:38:00Z</dcterms:created>
  <dcterms:modified xsi:type="dcterms:W3CDTF">2016-05-24T06:39:00Z</dcterms:modified>
</cp:coreProperties>
</file>